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0B8DEC" w14:textId="10E83096" w:rsidR="00CD0C7B" w:rsidRDefault="00CD0C7B">
      <w:pPr>
        <w:rPr>
          <w:lang w:val="en-US"/>
        </w:rPr>
      </w:pPr>
      <w:r w:rsidRPr="00A3660C">
        <w:rPr>
          <w:b/>
          <w:bCs/>
          <w:noProof/>
          <w:sz w:val="36"/>
          <w:szCs w:val="36"/>
        </w:rPr>
        <w:drawing>
          <wp:anchor distT="0" distB="0" distL="114300" distR="114300" simplePos="0" relativeHeight="251658240" behindDoc="1" locked="0" layoutInCell="1" allowOverlap="1" wp14:anchorId="369CAE3A" wp14:editId="486AFD5F">
            <wp:simplePos x="0" y="0"/>
            <wp:positionH relativeFrom="margin">
              <wp:align>center</wp:align>
            </wp:positionH>
            <wp:positionV relativeFrom="paragraph">
              <wp:posOffset>-702945</wp:posOffset>
            </wp:positionV>
            <wp:extent cx="1628775" cy="703458"/>
            <wp:effectExtent l="0" t="0" r="0" b="1905"/>
            <wp:wrapNone/>
            <wp:docPr id="1" name="Picture 1" descr="A logo with text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logo with text on it&#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28775" cy="703458"/>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Style w:val="TableGrid"/>
        <w:tblW w:w="0" w:type="auto"/>
        <w:tblLook w:val="04A0" w:firstRow="1" w:lastRow="0" w:firstColumn="1" w:lastColumn="0" w:noHBand="0" w:noVBand="1"/>
      </w:tblPr>
      <w:tblGrid>
        <w:gridCol w:w="1605"/>
        <w:gridCol w:w="2524"/>
        <w:gridCol w:w="1983"/>
        <w:gridCol w:w="2904"/>
      </w:tblGrid>
      <w:tr w:rsidR="00CD0C7B" w14:paraId="39E0898B" w14:textId="77777777" w:rsidTr="00D255AD">
        <w:tc>
          <w:tcPr>
            <w:tcW w:w="9016" w:type="dxa"/>
            <w:gridSpan w:val="4"/>
            <w:shd w:val="clear" w:color="auto" w:fill="3D007A"/>
          </w:tcPr>
          <w:p w14:paraId="071DA513" w14:textId="77777777" w:rsidR="00CD0C7B" w:rsidRPr="00CD0C7B" w:rsidRDefault="00CD0C7B" w:rsidP="00CD0C7B">
            <w:pPr>
              <w:rPr>
                <w:sz w:val="28"/>
                <w:szCs w:val="28"/>
                <w:lang w:val="en-US"/>
              </w:rPr>
            </w:pPr>
            <w:r w:rsidRPr="00CD0C7B">
              <w:rPr>
                <w:sz w:val="28"/>
                <w:szCs w:val="28"/>
                <w:lang w:val="en-US"/>
              </w:rPr>
              <w:t>Expression of Interest Form for:</w:t>
            </w:r>
          </w:p>
          <w:p w14:paraId="5861C572" w14:textId="141E5C43" w:rsidR="00CD0C7B" w:rsidRPr="00CD0C7B" w:rsidRDefault="00CD0C7B" w:rsidP="00CD0C7B">
            <w:pPr>
              <w:rPr>
                <w:b/>
                <w:bCs/>
                <w:sz w:val="28"/>
                <w:szCs w:val="28"/>
                <w:lang w:val="en-US"/>
              </w:rPr>
            </w:pPr>
            <w:r w:rsidRPr="00CD0C7B">
              <w:rPr>
                <w:b/>
                <w:bCs/>
                <w:sz w:val="28"/>
                <w:szCs w:val="28"/>
                <w:lang w:val="en-US"/>
              </w:rPr>
              <w:t xml:space="preserve">UFBA </w:t>
            </w:r>
            <w:r w:rsidR="00171649">
              <w:rPr>
                <w:b/>
                <w:bCs/>
                <w:sz w:val="28"/>
                <w:szCs w:val="28"/>
                <w:lang w:val="en-US"/>
              </w:rPr>
              <w:t>Working Group – FENZ Volunteer Payments Project</w:t>
            </w:r>
          </w:p>
        </w:tc>
      </w:tr>
      <w:tr w:rsidR="00CD0C7B" w14:paraId="1446A3E2" w14:textId="77777777" w:rsidTr="0070491C">
        <w:tc>
          <w:tcPr>
            <w:tcW w:w="1605" w:type="dxa"/>
          </w:tcPr>
          <w:p w14:paraId="76097F3F" w14:textId="36C947BD" w:rsidR="00CD0C7B" w:rsidRPr="006112A4" w:rsidRDefault="00CD0C7B" w:rsidP="00CD0C7B">
            <w:pPr>
              <w:spacing w:before="40" w:after="40"/>
              <w:rPr>
                <w:b/>
                <w:bCs/>
              </w:rPr>
            </w:pPr>
            <w:r>
              <w:rPr>
                <w:b/>
                <w:bCs/>
              </w:rPr>
              <w:t>Group Overview</w:t>
            </w:r>
          </w:p>
        </w:tc>
        <w:tc>
          <w:tcPr>
            <w:tcW w:w="7411" w:type="dxa"/>
            <w:gridSpan w:val="3"/>
          </w:tcPr>
          <w:p w14:paraId="2037D06D" w14:textId="4DAF0893" w:rsidR="00A460D9" w:rsidRDefault="00395D59" w:rsidP="00395D59">
            <w:pPr>
              <w:spacing w:after="120"/>
            </w:pPr>
            <w:r>
              <w:t xml:space="preserve">This </w:t>
            </w:r>
            <w:r w:rsidR="00171649">
              <w:t>Working</w:t>
            </w:r>
            <w:r>
              <w:t xml:space="preserve"> Group aims to </w:t>
            </w:r>
            <w:r w:rsidR="00171649">
              <w:t>draw on</w:t>
            </w:r>
            <w:r w:rsidR="00FE40EE">
              <w:t xml:space="preserve"> the expertise of our membership to provide</w:t>
            </w:r>
            <w:r w:rsidR="005D2238">
              <w:t xml:space="preserve"> early</w:t>
            </w:r>
            <w:r w:rsidR="00FE40EE">
              <w:t xml:space="preserve"> input into the FENZ Volunteer Payments Project</w:t>
            </w:r>
            <w:r w:rsidR="00A460D9">
              <w:t xml:space="preserve">, </w:t>
            </w:r>
            <w:r w:rsidR="00A460D9" w:rsidRPr="00F04A56">
              <w:t xml:space="preserve">to understand how these payments are experienced and understood from </w:t>
            </w:r>
            <w:r w:rsidR="00A460D9">
              <w:t>their</w:t>
            </w:r>
            <w:r w:rsidR="00A460D9" w:rsidRPr="00F04A56">
              <w:t xml:space="preserve"> perspective</w:t>
            </w:r>
            <w:r w:rsidR="00A460D9">
              <w:t>s</w:t>
            </w:r>
            <w:r w:rsidR="00A460D9" w:rsidRPr="00F04A56">
              <w:t xml:space="preserve">. </w:t>
            </w:r>
          </w:p>
          <w:p w14:paraId="4BFAFF78" w14:textId="206901A2" w:rsidR="008812C7" w:rsidRPr="008D70C1" w:rsidRDefault="00610F22" w:rsidP="008812C7">
            <w:pPr>
              <w:rPr>
                <w:b/>
                <w:bCs/>
              </w:rPr>
            </w:pPr>
            <w:r w:rsidRPr="008D70C1">
              <w:rPr>
                <w:b/>
                <w:bCs/>
              </w:rPr>
              <w:t xml:space="preserve">Project </w:t>
            </w:r>
            <w:r w:rsidR="008D70C1" w:rsidRPr="008D70C1">
              <w:rPr>
                <w:b/>
                <w:bCs/>
              </w:rPr>
              <w:t>overview:</w:t>
            </w:r>
          </w:p>
          <w:p w14:paraId="30CF49C5" w14:textId="6B03C4DF" w:rsidR="008D70C1" w:rsidRDefault="008D70C1" w:rsidP="008812C7">
            <w:r w:rsidRPr="00B8372D">
              <w:t>Fire and Emergency New Zealand has a range of payment mechanisms to reimburse and support volunteers. These mechanisms are sometimes unclear for volunteers, while Fire and Emergency must ensure that payment arrangements remain appropriate, consistently applied and aligned with contemporary volunteering and organisational expectations. Therefore, a review of volunteer payment arrangements is required to improve clarity, consistency, and confidence in the system for both volunteers and the organisation.</w:t>
            </w:r>
          </w:p>
          <w:p w14:paraId="5CD6AF8F" w14:textId="3E628AFD" w:rsidR="004662C2" w:rsidRPr="00091FA7" w:rsidRDefault="004662C2" w:rsidP="008812C7">
            <w:pPr>
              <w:rPr>
                <w:b/>
                <w:bCs/>
              </w:rPr>
            </w:pPr>
            <w:r w:rsidRPr="00091FA7">
              <w:rPr>
                <w:b/>
                <w:bCs/>
              </w:rPr>
              <w:t>Scope</w:t>
            </w:r>
            <w:r w:rsidR="00091FA7">
              <w:rPr>
                <w:b/>
                <w:bCs/>
              </w:rPr>
              <w:t xml:space="preserve"> Includes</w:t>
            </w:r>
            <w:r w:rsidRPr="00091FA7">
              <w:rPr>
                <w:b/>
                <w:bCs/>
              </w:rPr>
              <w:t>:</w:t>
            </w:r>
          </w:p>
          <w:p w14:paraId="443F1FC3" w14:textId="77777777" w:rsidR="00091FA7" w:rsidRPr="00091FA7" w:rsidRDefault="00091FA7" w:rsidP="00091FA7">
            <w:pPr>
              <w:pStyle w:val="ListParagraph"/>
              <w:numPr>
                <w:ilvl w:val="0"/>
                <w:numId w:val="6"/>
              </w:numPr>
            </w:pPr>
            <w:r w:rsidRPr="00091FA7">
              <w:t xml:space="preserve">Volunteer Annual Reimbursement  </w:t>
            </w:r>
          </w:p>
          <w:p w14:paraId="44B25A53" w14:textId="77777777" w:rsidR="00091FA7" w:rsidRPr="00091FA7" w:rsidRDefault="00091FA7" w:rsidP="00091FA7">
            <w:pPr>
              <w:pStyle w:val="ListParagraph"/>
              <w:numPr>
                <w:ilvl w:val="0"/>
                <w:numId w:val="6"/>
              </w:numPr>
            </w:pPr>
            <w:r w:rsidRPr="00091FA7">
              <w:t>Family / Whānau Support Allowance</w:t>
            </w:r>
          </w:p>
          <w:p w14:paraId="093FFDDE" w14:textId="77777777" w:rsidR="00091FA7" w:rsidRPr="00091FA7" w:rsidRDefault="00091FA7" w:rsidP="00091FA7">
            <w:pPr>
              <w:pStyle w:val="ListParagraph"/>
              <w:numPr>
                <w:ilvl w:val="0"/>
                <w:numId w:val="6"/>
              </w:numPr>
            </w:pPr>
            <w:r w:rsidRPr="00091FA7">
              <w:t xml:space="preserve">Loss of Income  </w:t>
            </w:r>
          </w:p>
          <w:p w14:paraId="76FAEDB6" w14:textId="77777777" w:rsidR="00091FA7" w:rsidRPr="00091FA7" w:rsidRDefault="00091FA7" w:rsidP="00091FA7">
            <w:pPr>
              <w:pStyle w:val="ListParagraph"/>
              <w:numPr>
                <w:ilvl w:val="0"/>
                <w:numId w:val="6"/>
              </w:numPr>
            </w:pPr>
            <w:r w:rsidRPr="00091FA7">
              <w:t xml:space="preserve">Volunteer Gratuities  </w:t>
            </w:r>
          </w:p>
          <w:p w14:paraId="137E4493" w14:textId="77777777" w:rsidR="00091FA7" w:rsidRPr="00091FA7" w:rsidRDefault="00091FA7" w:rsidP="00091FA7">
            <w:pPr>
              <w:pStyle w:val="ListParagraph"/>
              <w:numPr>
                <w:ilvl w:val="0"/>
                <w:numId w:val="6"/>
              </w:numPr>
            </w:pPr>
            <w:r w:rsidRPr="00091FA7">
              <w:t xml:space="preserve">Individual legacy payments  </w:t>
            </w:r>
          </w:p>
          <w:p w14:paraId="2B21C96C" w14:textId="6E196CC7" w:rsidR="004662C2" w:rsidRPr="00091FA7" w:rsidRDefault="00091FA7" w:rsidP="00091FA7">
            <w:pPr>
              <w:pStyle w:val="ListParagraph"/>
              <w:numPr>
                <w:ilvl w:val="0"/>
                <w:numId w:val="6"/>
              </w:numPr>
            </w:pPr>
            <w:r w:rsidRPr="00091FA7">
              <w:t>Long Duration Incident Payments</w:t>
            </w:r>
          </w:p>
          <w:p w14:paraId="5063117A" w14:textId="77777777" w:rsidR="004662C2" w:rsidRPr="00F172C2" w:rsidRDefault="004662C2" w:rsidP="008812C7">
            <w:pPr>
              <w:rPr>
                <w:rFonts w:cstheme="minorHAnsi"/>
                <w:i/>
                <w:iCs/>
              </w:rPr>
            </w:pPr>
          </w:p>
          <w:p w14:paraId="2A68DF2E" w14:textId="77777777" w:rsidR="00CD0C7B" w:rsidRPr="00D54961" w:rsidRDefault="00CD0C7B" w:rsidP="00CD0C7B"/>
        </w:tc>
      </w:tr>
      <w:tr w:rsidR="00CD0C7B" w14:paraId="63ED9B7A" w14:textId="77777777" w:rsidTr="0070491C">
        <w:trPr>
          <w:trHeight w:val="369"/>
        </w:trPr>
        <w:tc>
          <w:tcPr>
            <w:tcW w:w="1605" w:type="dxa"/>
          </w:tcPr>
          <w:p w14:paraId="7509C31B" w14:textId="0B5481E0" w:rsidR="00CD0C7B" w:rsidRPr="006112A4" w:rsidRDefault="00CD0C7B" w:rsidP="00CD0C7B">
            <w:pPr>
              <w:spacing w:before="40" w:after="40"/>
              <w:rPr>
                <w:b/>
                <w:bCs/>
              </w:rPr>
            </w:pPr>
            <w:r>
              <w:rPr>
                <w:b/>
                <w:bCs/>
              </w:rPr>
              <w:t xml:space="preserve">Date open </w:t>
            </w:r>
          </w:p>
        </w:tc>
        <w:tc>
          <w:tcPr>
            <w:tcW w:w="2524" w:type="dxa"/>
          </w:tcPr>
          <w:p w14:paraId="128ED0E2" w14:textId="2A783BE4" w:rsidR="00CD0C7B" w:rsidRDefault="008D70C1" w:rsidP="00CD0C7B">
            <w:pPr>
              <w:spacing w:before="40" w:after="40"/>
            </w:pPr>
            <w:r>
              <w:t>09/04/2026</w:t>
            </w:r>
          </w:p>
        </w:tc>
        <w:tc>
          <w:tcPr>
            <w:tcW w:w="1983" w:type="dxa"/>
          </w:tcPr>
          <w:p w14:paraId="0BF01B23" w14:textId="77777777" w:rsidR="00CD0C7B" w:rsidRPr="006112A4" w:rsidRDefault="00CD0C7B" w:rsidP="00CD0C7B">
            <w:pPr>
              <w:spacing w:before="40" w:after="40"/>
              <w:rPr>
                <w:b/>
                <w:bCs/>
              </w:rPr>
            </w:pPr>
            <w:r>
              <w:rPr>
                <w:b/>
                <w:bCs/>
              </w:rPr>
              <w:t>Date closes</w:t>
            </w:r>
          </w:p>
        </w:tc>
        <w:tc>
          <w:tcPr>
            <w:tcW w:w="2904" w:type="dxa"/>
          </w:tcPr>
          <w:p w14:paraId="154DC790" w14:textId="5B5E7024" w:rsidR="00CD0C7B" w:rsidRDefault="008D70C1" w:rsidP="00CD0C7B">
            <w:pPr>
              <w:spacing w:before="40" w:after="40"/>
            </w:pPr>
            <w:r>
              <w:t>20/04/2026</w:t>
            </w:r>
          </w:p>
        </w:tc>
      </w:tr>
      <w:tr w:rsidR="00CD0C7B" w14:paraId="1F59EACB" w14:textId="77777777" w:rsidTr="0070491C">
        <w:trPr>
          <w:trHeight w:val="411"/>
        </w:trPr>
        <w:tc>
          <w:tcPr>
            <w:tcW w:w="9016" w:type="dxa"/>
            <w:gridSpan w:val="4"/>
            <w:shd w:val="clear" w:color="auto" w:fill="3D007A"/>
          </w:tcPr>
          <w:p w14:paraId="2D72920E" w14:textId="63A1F13E" w:rsidR="00CD0C7B" w:rsidRPr="006112A4" w:rsidRDefault="008D70C1" w:rsidP="00CD0C7B">
            <w:pPr>
              <w:spacing w:before="40" w:after="40"/>
              <w:rPr>
                <w:b/>
                <w:bCs/>
                <w:sz w:val="28"/>
                <w:szCs w:val="28"/>
              </w:rPr>
            </w:pPr>
            <w:r>
              <w:rPr>
                <w:b/>
                <w:bCs/>
                <w:sz w:val="28"/>
                <w:szCs w:val="28"/>
              </w:rPr>
              <w:t>Working Group Member</w:t>
            </w:r>
            <w:r w:rsidR="00CD0C7B" w:rsidRPr="006112A4">
              <w:rPr>
                <w:b/>
                <w:bCs/>
                <w:sz w:val="28"/>
                <w:szCs w:val="28"/>
              </w:rPr>
              <w:t xml:space="preserve"> Requirements</w:t>
            </w:r>
          </w:p>
        </w:tc>
      </w:tr>
      <w:tr w:rsidR="00CD0C7B" w14:paraId="1F2D79F2" w14:textId="77777777" w:rsidTr="0070491C">
        <w:tc>
          <w:tcPr>
            <w:tcW w:w="1605" w:type="dxa"/>
          </w:tcPr>
          <w:p w14:paraId="57914111" w14:textId="675008B6" w:rsidR="00CD0C7B" w:rsidRPr="006112A4" w:rsidRDefault="007C1AB6" w:rsidP="00CD0C7B">
            <w:pPr>
              <w:spacing w:before="40" w:after="40"/>
              <w:rPr>
                <w:b/>
                <w:bCs/>
              </w:rPr>
            </w:pPr>
            <w:r>
              <w:rPr>
                <w:b/>
                <w:bCs/>
              </w:rPr>
              <w:t>Expertise</w:t>
            </w:r>
            <w:r w:rsidR="00716BE7">
              <w:rPr>
                <w:b/>
                <w:bCs/>
              </w:rPr>
              <w:t xml:space="preserve"> &amp; Experience</w:t>
            </w:r>
          </w:p>
        </w:tc>
        <w:tc>
          <w:tcPr>
            <w:tcW w:w="7411" w:type="dxa"/>
            <w:gridSpan w:val="3"/>
          </w:tcPr>
          <w:p w14:paraId="1ED9A8CD" w14:textId="5095FB0F" w:rsidR="00CD0C7B" w:rsidRPr="008D70C1" w:rsidRDefault="008D70C1" w:rsidP="008D70C1">
            <w:r>
              <w:t xml:space="preserve">We are looking for a wide range of </w:t>
            </w:r>
            <w:r w:rsidR="00091FA7">
              <w:t>members from diverse backgrounds</w:t>
            </w:r>
            <w:r w:rsidR="008674D4">
              <w:t xml:space="preserve"> and experiences</w:t>
            </w:r>
            <w:r w:rsidR="003461A6">
              <w:t xml:space="preserve"> as the payments in scope affect all volunteers in different ways. Any relevant external experience will be strongly considered. </w:t>
            </w:r>
          </w:p>
        </w:tc>
      </w:tr>
      <w:tr w:rsidR="00CD0C7B" w14:paraId="3DB5A98F" w14:textId="77777777" w:rsidTr="0070491C">
        <w:tc>
          <w:tcPr>
            <w:tcW w:w="1605" w:type="dxa"/>
          </w:tcPr>
          <w:p w14:paraId="2EABF89B" w14:textId="77777777" w:rsidR="00CD0C7B" w:rsidRPr="006112A4" w:rsidRDefault="00CD0C7B" w:rsidP="00CD0C7B">
            <w:pPr>
              <w:spacing w:before="40" w:after="40"/>
              <w:rPr>
                <w:b/>
                <w:bCs/>
              </w:rPr>
            </w:pPr>
            <w:r>
              <w:rPr>
                <w:b/>
                <w:bCs/>
              </w:rPr>
              <w:t>C</w:t>
            </w:r>
            <w:r w:rsidRPr="006112A4">
              <w:rPr>
                <w:b/>
                <w:bCs/>
              </w:rPr>
              <w:t>ommitment</w:t>
            </w:r>
          </w:p>
        </w:tc>
        <w:tc>
          <w:tcPr>
            <w:tcW w:w="7411" w:type="dxa"/>
            <w:gridSpan w:val="3"/>
          </w:tcPr>
          <w:p w14:paraId="303A0A9B" w14:textId="77D9CD5C" w:rsidR="00CD0C7B" w:rsidRDefault="00E31C84" w:rsidP="00D5669E">
            <w:r>
              <w:t xml:space="preserve">Group members will be required </w:t>
            </w:r>
            <w:r w:rsidR="003461A6">
              <w:t xml:space="preserve">to </w:t>
            </w:r>
            <w:r w:rsidR="00F63087">
              <w:t xml:space="preserve">meet regularly and provide verbal and written feedback or input as requested. The expected </w:t>
            </w:r>
            <w:r w:rsidR="007A6BDA">
              <w:t>formal consultation</w:t>
            </w:r>
            <w:r w:rsidR="00F63087">
              <w:t xml:space="preserve"> </w:t>
            </w:r>
            <w:r w:rsidR="005F2EA1">
              <w:t>is during mid to late 2026.</w:t>
            </w:r>
          </w:p>
        </w:tc>
      </w:tr>
    </w:tbl>
    <w:p w14:paraId="17268C16" w14:textId="77777777" w:rsidR="00E92410" w:rsidRDefault="00E92410">
      <w:pPr>
        <w:rPr>
          <w:lang w:val="en-US"/>
        </w:rPr>
      </w:pPr>
    </w:p>
    <w:tbl>
      <w:tblPr>
        <w:tblStyle w:val="TableGrid"/>
        <w:tblpPr w:leftFromText="180" w:rightFromText="180" w:vertAnchor="text" w:horzAnchor="margin" w:tblpY="180"/>
        <w:tblW w:w="0" w:type="auto"/>
        <w:tblLook w:val="04A0" w:firstRow="1" w:lastRow="0" w:firstColumn="1" w:lastColumn="0" w:noHBand="0" w:noVBand="1"/>
      </w:tblPr>
      <w:tblGrid>
        <w:gridCol w:w="1605"/>
        <w:gridCol w:w="2470"/>
        <w:gridCol w:w="2016"/>
        <w:gridCol w:w="2925"/>
      </w:tblGrid>
      <w:tr w:rsidR="00CD0C7B" w14:paraId="4EE6ECD7" w14:textId="77777777" w:rsidTr="0070491C">
        <w:trPr>
          <w:trHeight w:val="387"/>
        </w:trPr>
        <w:tc>
          <w:tcPr>
            <w:tcW w:w="9016" w:type="dxa"/>
            <w:gridSpan w:val="4"/>
            <w:shd w:val="clear" w:color="auto" w:fill="3D007A"/>
          </w:tcPr>
          <w:p w14:paraId="1D6BE2C2" w14:textId="77777777" w:rsidR="00CD0C7B" w:rsidRPr="006112A4" w:rsidRDefault="00CD0C7B" w:rsidP="0070491C">
            <w:pPr>
              <w:rPr>
                <w:sz w:val="28"/>
                <w:szCs w:val="28"/>
              </w:rPr>
            </w:pPr>
            <w:r>
              <w:rPr>
                <w:b/>
                <w:bCs/>
                <w:sz w:val="28"/>
                <w:szCs w:val="28"/>
              </w:rPr>
              <w:t>Your Details</w:t>
            </w:r>
          </w:p>
        </w:tc>
      </w:tr>
      <w:tr w:rsidR="00CD0C7B" w14:paraId="461D6DE1" w14:textId="77777777" w:rsidTr="0070491C">
        <w:trPr>
          <w:trHeight w:val="389"/>
        </w:trPr>
        <w:tc>
          <w:tcPr>
            <w:tcW w:w="1605" w:type="dxa"/>
          </w:tcPr>
          <w:p w14:paraId="0C18CF12" w14:textId="77777777" w:rsidR="00CD0C7B" w:rsidRPr="006112A4" w:rsidRDefault="00CD0C7B" w:rsidP="0070491C">
            <w:pPr>
              <w:rPr>
                <w:b/>
                <w:bCs/>
              </w:rPr>
            </w:pPr>
            <w:r w:rsidRPr="006112A4">
              <w:rPr>
                <w:b/>
                <w:bCs/>
              </w:rPr>
              <w:t>Name</w:t>
            </w:r>
          </w:p>
        </w:tc>
        <w:tc>
          <w:tcPr>
            <w:tcW w:w="2470" w:type="dxa"/>
          </w:tcPr>
          <w:p w14:paraId="2ECCACA6" w14:textId="77777777" w:rsidR="00CD0C7B" w:rsidRDefault="00CD0C7B" w:rsidP="0070491C"/>
        </w:tc>
        <w:tc>
          <w:tcPr>
            <w:tcW w:w="2016" w:type="dxa"/>
          </w:tcPr>
          <w:p w14:paraId="7D081E3D" w14:textId="77777777" w:rsidR="00CD0C7B" w:rsidRPr="006112A4" w:rsidRDefault="00CD0C7B" w:rsidP="0070491C">
            <w:pPr>
              <w:rPr>
                <w:b/>
                <w:bCs/>
              </w:rPr>
            </w:pPr>
            <w:r w:rsidRPr="006112A4">
              <w:rPr>
                <w:b/>
                <w:bCs/>
              </w:rPr>
              <w:t>Brigade, Rank/Role</w:t>
            </w:r>
          </w:p>
        </w:tc>
        <w:tc>
          <w:tcPr>
            <w:tcW w:w="2925" w:type="dxa"/>
          </w:tcPr>
          <w:p w14:paraId="3B7D045E" w14:textId="77777777" w:rsidR="00CD0C7B" w:rsidRDefault="00CD0C7B" w:rsidP="0070491C"/>
        </w:tc>
      </w:tr>
      <w:tr w:rsidR="00CD0C7B" w14:paraId="51F91BA3" w14:textId="77777777" w:rsidTr="0070491C">
        <w:trPr>
          <w:trHeight w:val="423"/>
        </w:trPr>
        <w:tc>
          <w:tcPr>
            <w:tcW w:w="1605" w:type="dxa"/>
          </w:tcPr>
          <w:p w14:paraId="720D2182" w14:textId="77777777" w:rsidR="00CD0C7B" w:rsidRPr="006112A4" w:rsidRDefault="00CD0C7B" w:rsidP="0070491C">
            <w:pPr>
              <w:rPr>
                <w:b/>
                <w:bCs/>
              </w:rPr>
            </w:pPr>
            <w:r w:rsidRPr="006112A4">
              <w:rPr>
                <w:b/>
                <w:bCs/>
              </w:rPr>
              <w:t>Phone</w:t>
            </w:r>
          </w:p>
        </w:tc>
        <w:tc>
          <w:tcPr>
            <w:tcW w:w="2470" w:type="dxa"/>
          </w:tcPr>
          <w:p w14:paraId="7CCB7115" w14:textId="77777777" w:rsidR="00CD0C7B" w:rsidRDefault="00CD0C7B" w:rsidP="0070491C"/>
        </w:tc>
        <w:tc>
          <w:tcPr>
            <w:tcW w:w="2016" w:type="dxa"/>
          </w:tcPr>
          <w:p w14:paraId="23BE3262" w14:textId="77777777" w:rsidR="00CD0C7B" w:rsidRPr="006112A4" w:rsidRDefault="00CD0C7B" w:rsidP="0070491C">
            <w:pPr>
              <w:rPr>
                <w:b/>
                <w:bCs/>
              </w:rPr>
            </w:pPr>
            <w:r w:rsidRPr="006112A4">
              <w:rPr>
                <w:b/>
                <w:bCs/>
              </w:rPr>
              <w:t>Email</w:t>
            </w:r>
          </w:p>
        </w:tc>
        <w:tc>
          <w:tcPr>
            <w:tcW w:w="2925" w:type="dxa"/>
          </w:tcPr>
          <w:p w14:paraId="529FA7E7" w14:textId="77777777" w:rsidR="00CD0C7B" w:rsidRDefault="00CD0C7B" w:rsidP="0070491C"/>
        </w:tc>
      </w:tr>
      <w:tr w:rsidR="00CD0C7B" w14:paraId="4E10DB9B" w14:textId="77777777" w:rsidTr="0070491C">
        <w:trPr>
          <w:trHeight w:val="2119"/>
        </w:trPr>
        <w:tc>
          <w:tcPr>
            <w:tcW w:w="9016" w:type="dxa"/>
            <w:gridSpan w:val="4"/>
          </w:tcPr>
          <w:p w14:paraId="5CA62A6F" w14:textId="3DAF3869" w:rsidR="00CD0C7B" w:rsidRDefault="00CD0C7B" w:rsidP="0070491C">
            <w:r>
              <w:t xml:space="preserve">Please describe your </w:t>
            </w:r>
            <w:r w:rsidR="003C094D">
              <w:t>interest in</w:t>
            </w:r>
            <w:r>
              <w:t xml:space="preserve"> </w:t>
            </w:r>
            <w:r w:rsidR="003C094D">
              <w:t>the Volunteer Payments Project and the UFBA Working Group</w:t>
            </w:r>
            <w:r w:rsidR="00485381">
              <w:t xml:space="preserve">. </w:t>
            </w:r>
          </w:p>
          <w:p w14:paraId="6DB6C594" w14:textId="77777777" w:rsidR="00CD0C7B" w:rsidRDefault="00CD0C7B" w:rsidP="0070491C"/>
          <w:p w14:paraId="17C6B621" w14:textId="77777777" w:rsidR="00CD0C7B" w:rsidRDefault="00CD0C7B" w:rsidP="0070491C"/>
          <w:p w14:paraId="3D45D11A" w14:textId="77777777" w:rsidR="00CD0C7B" w:rsidRDefault="00CD0C7B" w:rsidP="0070491C"/>
          <w:p w14:paraId="3A73A65E" w14:textId="77777777" w:rsidR="00CD0C7B" w:rsidRDefault="00CD0C7B" w:rsidP="0070491C"/>
          <w:p w14:paraId="01C2286A" w14:textId="77777777" w:rsidR="00CD0C7B" w:rsidRDefault="00CD0C7B" w:rsidP="0070491C"/>
          <w:p w14:paraId="109509D5" w14:textId="77777777" w:rsidR="00CD0C7B" w:rsidRDefault="00CD0C7B" w:rsidP="0070491C"/>
          <w:p w14:paraId="40A6E103" w14:textId="77777777" w:rsidR="00CD0C7B" w:rsidRDefault="00CD0C7B" w:rsidP="0070491C"/>
          <w:p w14:paraId="5D12F625" w14:textId="77777777" w:rsidR="00CD0C7B" w:rsidRDefault="00CD0C7B" w:rsidP="0070491C">
            <w:pPr>
              <w:rPr>
                <w:i/>
                <w:iCs/>
              </w:rPr>
            </w:pPr>
          </w:p>
          <w:p w14:paraId="3B79E347" w14:textId="4B2C91F9" w:rsidR="00CD0C7B" w:rsidRDefault="00CD0C7B" w:rsidP="0070491C"/>
        </w:tc>
      </w:tr>
      <w:tr w:rsidR="00411688" w14:paraId="42748843" w14:textId="77777777" w:rsidTr="0070491C">
        <w:trPr>
          <w:trHeight w:val="2119"/>
        </w:trPr>
        <w:tc>
          <w:tcPr>
            <w:tcW w:w="9016" w:type="dxa"/>
            <w:gridSpan w:val="4"/>
          </w:tcPr>
          <w:p w14:paraId="16417146" w14:textId="6C2AF827" w:rsidR="00411688" w:rsidRDefault="00411688" w:rsidP="00411688">
            <w:r>
              <w:lastRenderedPageBreak/>
              <w:t xml:space="preserve">Please describe your </w:t>
            </w:r>
            <w:r w:rsidR="003C094D">
              <w:t xml:space="preserve">expertise and/or </w:t>
            </w:r>
            <w:r>
              <w:t>experience relevant to t</w:t>
            </w:r>
            <w:r w:rsidR="003C094D">
              <w:t>he Volunteer Payments Project</w:t>
            </w:r>
            <w:r>
              <w:t xml:space="preserve">. </w:t>
            </w:r>
          </w:p>
          <w:p w14:paraId="7504566D" w14:textId="77777777" w:rsidR="00ED0944" w:rsidRDefault="00ED0944" w:rsidP="0070491C"/>
        </w:tc>
      </w:tr>
    </w:tbl>
    <w:p w14:paraId="60966332" w14:textId="77777777" w:rsidR="00CD0C7B" w:rsidRDefault="00CD0C7B"/>
    <w:p w14:paraId="5712FF16" w14:textId="0ED0DBA4" w:rsidR="003C094D" w:rsidRPr="003C094D" w:rsidRDefault="003C094D">
      <w:pPr>
        <w:rPr>
          <w:i/>
          <w:iCs/>
        </w:rPr>
      </w:pPr>
      <w:r w:rsidRPr="003C094D">
        <w:rPr>
          <w:i/>
          <w:iCs/>
        </w:rPr>
        <w:t>We recommend attaching your CV if you are referring to external experience.</w:t>
      </w:r>
    </w:p>
    <w:p w14:paraId="3AFC4FAB" w14:textId="77777777" w:rsidR="003C094D" w:rsidRPr="003C094D" w:rsidRDefault="003C094D"/>
    <w:p w14:paraId="1C590044" w14:textId="263C4AA3" w:rsidR="00CD0C7B" w:rsidRPr="003C094D" w:rsidRDefault="00CD0C7B">
      <w:pPr>
        <w:rPr>
          <w:b/>
          <w:bCs/>
          <w:sz w:val="24"/>
          <w:szCs w:val="24"/>
          <w:lang w:val="en-US"/>
        </w:rPr>
      </w:pPr>
      <w:r w:rsidRPr="003C094D">
        <w:rPr>
          <w:b/>
          <w:bCs/>
          <w:sz w:val="24"/>
          <w:szCs w:val="24"/>
        </w:rPr>
        <w:t xml:space="preserve">Please return this form by the close date </w:t>
      </w:r>
      <w:r w:rsidR="003C094D" w:rsidRPr="003C094D">
        <w:rPr>
          <w:b/>
          <w:bCs/>
          <w:sz w:val="24"/>
          <w:szCs w:val="24"/>
        </w:rPr>
        <w:t xml:space="preserve">20 April 2026 to </w:t>
      </w:r>
      <w:hyperlink r:id="rId9" w:history="1">
        <w:r w:rsidR="003C094D" w:rsidRPr="003C094D">
          <w:rPr>
            <w:rStyle w:val="Hyperlink"/>
            <w:b/>
            <w:bCs/>
            <w:sz w:val="24"/>
            <w:szCs w:val="24"/>
          </w:rPr>
          <w:t>connect@ufba.org.nz</w:t>
        </w:r>
      </w:hyperlink>
      <w:r w:rsidR="003C094D" w:rsidRPr="003C094D">
        <w:rPr>
          <w:b/>
          <w:bCs/>
          <w:sz w:val="24"/>
          <w:szCs w:val="24"/>
        </w:rPr>
        <w:t xml:space="preserve"> </w:t>
      </w:r>
    </w:p>
    <w:sectPr w:rsidR="00CD0C7B" w:rsidRPr="003C094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BB7556"/>
    <w:multiLevelType w:val="hybridMultilevel"/>
    <w:tmpl w:val="713A4A4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2C4E57F0"/>
    <w:multiLevelType w:val="hybridMultilevel"/>
    <w:tmpl w:val="9D266332"/>
    <w:lvl w:ilvl="0" w:tplc="052CE8FC">
      <w:numFmt w:val="bullet"/>
      <w:lvlText w:val="-"/>
      <w:lvlJc w:val="left"/>
      <w:pPr>
        <w:ind w:left="720" w:hanging="360"/>
      </w:pPr>
      <w:rPr>
        <w:rFonts w:ascii="Calibri" w:eastAsiaTheme="minorHAnsi" w:hAnsi="Calibri" w:cs="Calibr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4A183BD6"/>
    <w:multiLevelType w:val="multilevel"/>
    <w:tmpl w:val="A794537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58A45907"/>
    <w:multiLevelType w:val="hybridMultilevel"/>
    <w:tmpl w:val="4020663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643E7666"/>
    <w:multiLevelType w:val="hybridMultilevel"/>
    <w:tmpl w:val="57F6125E"/>
    <w:lvl w:ilvl="0" w:tplc="14090001">
      <w:start w:val="1"/>
      <w:numFmt w:val="bullet"/>
      <w:lvlText w:val=""/>
      <w:lvlJc w:val="left"/>
      <w:pPr>
        <w:ind w:left="360" w:hanging="360"/>
      </w:pPr>
      <w:rPr>
        <w:rFonts w:ascii="Symbol" w:hAnsi="Symbol" w:hint="default"/>
      </w:rPr>
    </w:lvl>
    <w:lvl w:ilvl="1" w:tplc="14090003">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5" w15:restartNumberingAfterBreak="0">
    <w:nsid w:val="72476309"/>
    <w:multiLevelType w:val="hybridMultilevel"/>
    <w:tmpl w:val="1EAAAFF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737897063">
    <w:abstractNumId w:val="2"/>
  </w:num>
  <w:num w:numId="2" w16cid:durableId="1463766634">
    <w:abstractNumId w:val="1"/>
  </w:num>
  <w:num w:numId="3" w16cid:durableId="325400305">
    <w:abstractNumId w:val="0"/>
  </w:num>
  <w:num w:numId="4" w16cid:durableId="388967625">
    <w:abstractNumId w:val="4"/>
  </w:num>
  <w:num w:numId="5" w16cid:durableId="1429885906">
    <w:abstractNumId w:val="3"/>
  </w:num>
  <w:num w:numId="6" w16cid:durableId="16678533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0C7B"/>
    <w:rsid w:val="00000792"/>
    <w:rsid w:val="000549FB"/>
    <w:rsid w:val="0007365D"/>
    <w:rsid w:val="00091FA7"/>
    <w:rsid w:val="00171649"/>
    <w:rsid w:val="00176ED4"/>
    <w:rsid w:val="001A0150"/>
    <w:rsid w:val="001F2B4D"/>
    <w:rsid w:val="00203BF5"/>
    <w:rsid w:val="002B7AA0"/>
    <w:rsid w:val="002E31D8"/>
    <w:rsid w:val="003461A6"/>
    <w:rsid w:val="00395D59"/>
    <w:rsid w:val="003971F6"/>
    <w:rsid w:val="003C094D"/>
    <w:rsid w:val="00411688"/>
    <w:rsid w:val="00416ADF"/>
    <w:rsid w:val="004662C2"/>
    <w:rsid w:val="004849DD"/>
    <w:rsid w:val="00485381"/>
    <w:rsid w:val="00570BF8"/>
    <w:rsid w:val="00591AB6"/>
    <w:rsid w:val="005D2238"/>
    <w:rsid w:val="005D5CAC"/>
    <w:rsid w:val="005F2EA1"/>
    <w:rsid w:val="00610F22"/>
    <w:rsid w:val="00716BE7"/>
    <w:rsid w:val="00780185"/>
    <w:rsid w:val="007A6BDA"/>
    <w:rsid w:val="007C1AB6"/>
    <w:rsid w:val="008674D4"/>
    <w:rsid w:val="008812C7"/>
    <w:rsid w:val="008A217A"/>
    <w:rsid w:val="008A690D"/>
    <w:rsid w:val="008D70C1"/>
    <w:rsid w:val="00912663"/>
    <w:rsid w:val="009203AD"/>
    <w:rsid w:val="0096486C"/>
    <w:rsid w:val="009F5CFD"/>
    <w:rsid w:val="00A460D9"/>
    <w:rsid w:val="00B10E49"/>
    <w:rsid w:val="00B602AE"/>
    <w:rsid w:val="00BA6566"/>
    <w:rsid w:val="00C2320D"/>
    <w:rsid w:val="00C45EF0"/>
    <w:rsid w:val="00CD0C7B"/>
    <w:rsid w:val="00D1715C"/>
    <w:rsid w:val="00D5669E"/>
    <w:rsid w:val="00E26793"/>
    <w:rsid w:val="00E31C84"/>
    <w:rsid w:val="00E92410"/>
    <w:rsid w:val="00E950D3"/>
    <w:rsid w:val="00EB0ABF"/>
    <w:rsid w:val="00ED0944"/>
    <w:rsid w:val="00F172C2"/>
    <w:rsid w:val="00F63087"/>
    <w:rsid w:val="00FD590D"/>
    <w:rsid w:val="00FE40EE"/>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197E81"/>
  <w15:chartTrackingRefBased/>
  <w15:docId w15:val="{997767A4-4DC3-4922-9EE0-0118A65A0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heme="minorBidi"/>
        <w:kern w:val="2"/>
        <w:sz w:val="22"/>
        <w:szCs w:val="22"/>
        <w:lang w:val="en-N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D0C7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D0C7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D0C7B"/>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D0C7B"/>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CD0C7B"/>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CD0C7B"/>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CD0C7B"/>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CD0C7B"/>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CD0C7B"/>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D0C7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D0C7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D0C7B"/>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D0C7B"/>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CD0C7B"/>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CD0C7B"/>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CD0C7B"/>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CD0C7B"/>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CD0C7B"/>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CD0C7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D0C7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D0C7B"/>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D0C7B"/>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CD0C7B"/>
    <w:pPr>
      <w:spacing w:before="160"/>
      <w:jc w:val="center"/>
    </w:pPr>
    <w:rPr>
      <w:i/>
      <w:iCs/>
      <w:color w:val="404040" w:themeColor="text1" w:themeTint="BF"/>
    </w:rPr>
  </w:style>
  <w:style w:type="character" w:customStyle="1" w:styleId="QuoteChar">
    <w:name w:val="Quote Char"/>
    <w:basedOn w:val="DefaultParagraphFont"/>
    <w:link w:val="Quote"/>
    <w:uiPriority w:val="29"/>
    <w:rsid w:val="00CD0C7B"/>
    <w:rPr>
      <w:i/>
      <w:iCs/>
      <w:color w:val="404040" w:themeColor="text1" w:themeTint="BF"/>
    </w:rPr>
  </w:style>
  <w:style w:type="paragraph" w:styleId="ListParagraph">
    <w:name w:val="List Paragraph"/>
    <w:basedOn w:val="Normal"/>
    <w:uiPriority w:val="34"/>
    <w:qFormat/>
    <w:rsid w:val="00CD0C7B"/>
    <w:pPr>
      <w:ind w:left="720"/>
      <w:contextualSpacing/>
    </w:pPr>
  </w:style>
  <w:style w:type="character" w:styleId="IntenseEmphasis">
    <w:name w:val="Intense Emphasis"/>
    <w:basedOn w:val="DefaultParagraphFont"/>
    <w:uiPriority w:val="21"/>
    <w:qFormat/>
    <w:rsid w:val="00CD0C7B"/>
    <w:rPr>
      <w:i/>
      <w:iCs/>
      <w:color w:val="0F4761" w:themeColor="accent1" w:themeShade="BF"/>
    </w:rPr>
  </w:style>
  <w:style w:type="paragraph" w:styleId="IntenseQuote">
    <w:name w:val="Intense Quote"/>
    <w:basedOn w:val="Normal"/>
    <w:next w:val="Normal"/>
    <w:link w:val="IntenseQuoteChar"/>
    <w:uiPriority w:val="30"/>
    <w:qFormat/>
    <w:rsid w:val="00CD0C7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D0C7B"/>
    <w:rPr>
      <w:i/>
      <w:iCs/>
      <w:color w:val="0F4761" w:themeColor="accent1" w:themeShade="BF"/>
    </w:rPr>
  </w:style>
  <w:style w:type="character" w:styleId="IntenseReference">
    <w:name w:val="Intense Reference"/>
    <w:basedOn w:val="DefaultParagraphFont"/>
    <w:uiPriority w:val="32"/>
    <w:qFormat/>
    <w:rsid w:val="00CD0C7B"/>
    <w:rPr>
      <w:b/>
      <w:bCs/>
      <w:smallCaps/>
      <w:color w:val="0F4761" w:themeColor="accent1" w:themeShade="BF"/>
      <w:spacing w:val="5"/>
    </w:rPr>
  </w:style>
  <w:style w:type="table" w:styleId="TableGrid">
    <w:name w:val="Table Grid"/>
    <w:basedOn w:val="TableNormal"/>
    <w:uiPriority w:val="39"/>
    <w:rsid w:val="00CD0C7B"/>
    <w:pPr>
      <w:spacing w:after="0" w:line="240" w:lineRule="auto"/>
    </w:pPr>
    <w:rPr>
      <w:rFonts w:asciiTheme="minorHAnsi" w:hAnsiTheme="minorHAnsi"/>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mmary">
    <w:name w:val="summary"/>
    <w:basedOn w:val="Normal"/>
    <w:rsid w:val="00CD0C7B"/>
    <w:pPr>
      <w:spacing w:before="100" w:beforeAutospacing="1" w:after="100" w:afterAutospacing="1" w:line="240" w:lineRule="auto"/>
    </w:pPr>
    <w:rPr>
      <w:rFonts w:cs="Calibri"/>
      <w:kern w:val="0"/>
      <w:lang w:eastAsia="en-NZ"/>
      <w14:ligatures w14:val="none"/>
    </w:rPr>
  </w:style>
  <w:style w:type="character" w:styleId="Hyperlink">
    <w:name w:val="Hyperlink"/>
    <w:basedOn w:val="DefaultParagraphFont"/>
    <w:uiPriority w:val="99"/>
    <w:unhideWhenUsed/>
    <w:rsid w:val="00CD0C7B"/>
    <w:rPr>
      <w:color w:val="467886" w:themeColor="hyperlink"/>
      <w:u w:val="single"/>
    </w:rPr>
  </w:style>
  <w:style w:type="paragraph" w:customStyle="1" w:styleId="xmsonormal">
    <w:name w:val="x_msonormal"/>
    <w:basedOn w:val="Normal"/>
    <w:rsid w:val="00CD0C7B"/>
    <w:pPr>
      <w:spacing w:after="0" w:line="240" w:lineRule="auto"/>
    </w:pPr>
    <w:rPr>
      <w:rFonts w:cs="Calibri"/>
      <w:kern w:val="0"/>
      <w:lang w:eastAsia="en-NZ"/>
      <w14:ligatures w14:val="none"/>
    </w:rPr>
  </w:style>
  <w:style w:type="paragraph" w:customStyle="1" w:styleId="xmsolistparagraph">
    <w:name w:val="x_msolistparagraph"/>
    <w:basedOn w:val="Normal"/>
    <w:rsid w:val="00CD0C7B"/>
    <w:pPr>
      <w:spacing w:after="0" w:line="240" w:lineRule="auto"/>
      <w:ind w:left="720"/>
    </w:pPr>
    <w:rPr>
      <w:rFonts w:cs="Calibri"/>
      <w:kern w:val="0"/>
      <w:lang w:eastAsia="en-NZ"/>
      <w14:ligatures w14:val="none"/>
    </w:rPr>
  </w:style>
  <w:style w:type="character" w:styleId="UnresolvedMention">
    <w:name w:val="Unresolved Mention"/>
    <w:basedOn w:val="DefaultParagraphFont"/>
    <w:uiPriority w:val="99"/>
    <w:semiHidden/>
    <w:unhideWhenUsed/>
    <w:rsid w:val="003C09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connect@ufba.org.n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d646c10-2f1e-4013-a9a7-c855581f4ae0">
      <Terms xmlns="http://schemas.microsoft.com/office/infopath/2007/PartnerControls"/>
    </lcf76f155ced4ddcb4097134ff3c332f>
    <TaxCatchAll xmlns="e2ff608d-87a4-4e7a-aca4-761dd54ea63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A06A5EA4F04784DBBADEEFAF1C9DAE9" ma:contentTypeVersion="19" ma:contentTypeDescription="Create a new document." ma:contentTypeScope="" ma:versionID="b204631c891a2741f66f11fa4feb221e">
  <xsd:schema xmlns:xsd="http://www.w3.org/2001/XMLSchema" xmlns:xs="http://www.w3.org/2001/XMLSchema" xmlns:p="http://schemas.microsoft.com/office/2006/metadata/properties" xmlns:ns2="4d646c10-2f1e-4013-a9a7-c855581f4ae0" xmlns:ns3="e2ff608d-87a4-4e7a-aca4-761dd54ea639" targetNamespace="http://schemas.microsoft.com/office/2006/metadata/properties" ma:root="true" ma:fieldsID="535961599e46d9221ff6ee1d01d079ce" ns2:_="" ns3:_="">
    <xsd:import namespace="4d646c10-2f1e-4013-a9a7-c855581f4ae0"/>
    <xsd:import namespace="e2ff608d-87a4-4e7a-aca4-761dd54ea63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646c10-2f1e-4013-a9a7-c855581f4a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fdc9f36-1c58-4be4-b35d-cff3aac9788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2ff608d-87a4-4e7a-aca4-761dd54ea63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bcaa936-be0d-48f2-b144-e76c1b24c687}" ma:internalName="TaxCatchAll" ma:showField="CatchAllData" ma:web="e2ff608d-87a4-4e7a-aca4-761dd54ea63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5B083EE-1E3C-4BCA-8D2A-3632DBBFF38C}">
  <ds:schemaRefs>
    <ds:schemaRef ds:uri="http://schemas.microsoft.com/office/2006/documentManagement/types"/>
    <ds:schemaRef ds:uri="http://www.w3.org/XML/1998/namespace"/>
    <ds:schemaRef ds:uri="http://schemas.openxmlformats.org/package/2006/metadata/core-properties"/>
    <ds:schemaRef ds:uri="http://schemas.microsoft.com/office/2006/metadata/properties"/>
    <ds:schemaRef ds:uri="http://schemas.microsoft.com/office/infopath/2007/PartnerControls"/>
    <ds:schemaRef ds:uri="http://purl.org/dc/dcmitype/"/>
    <ds:schemaRef ds:uri="http://purl.org/dc/terms/"/>
    <ds:schemaRef ds:uri="e2ff608d-87a4-4e7a-aca4-761dd54ea639"/>
    <ds:schemaRef ds:uri="4d646c10-2f1e-4013-a9a7-c855581f4ae0"/>
    <ds:schemaRef ds:uri="http://purl.org/dc/elements/1.1/"/>
  </ds:schemaRefs>
</ds:datastoreItem>
</file>

<file path=customXml/itemProps2.xml><?xml version="1.0" encoding="utf-8"?>
<ds:datastoreItem xmlns:ds="http://schemas.openxmlformats.org/officeDocument/2006/customXml" ds:itemID="{24E198B7-2A57-4BE4-8E9A-8685FD80BF3B}">
  <ds:schemaRefs>
    <ds:schemaRef ds:uri="http://schemas.microsoft.com/sharepoint/v3/contenttype/forms"/>
  </ds:schemaRefs>
</ds:datastoreItem>
</file>

<file path=customXml/itemProps3.xml><?xml version="1.0" encoding="utf-8"?>
<ds:datastoreItem xmlns:ds="http://schemas.openxmlformats.org/officeDocument/2006/customXml" ds:itemID="{553F09D3-882A-4795-B85D-B894DC9832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646c10-2f1e-4013-a9a7-c855581f4ae0"/>
    <ds:schemaRef ds:uri="e2ff608d-87a4-4e7a-aca4-761dd54ea6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2</Pages>
  <Words>273</Words>
  <Characters>1724</Characters>
  <Application>Microsoft Office Word</Application>
  <DocSecurity>0</DocSecurity>
  <Lines>14</Lines>
  <Paragraphs>3</Paragraphs>
  <ScaleCrop>false</ScaleCrop>
  <Company/>
  <LinksUpToDate>false</LinksUpToDate>
  <CharactersWithSpaces>1994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Tayla August</dc:creator>
  <cp:keywords/>
  <dc:description/>
  <cp:lastModifiedBy>Tayla August</cp:lastModifiedBy>
  <cp:revision>4</cp:revision>
  <dcterms:created xsi:type="dcterms:W3CDTF">2026-04-09T06:10:00Z</dcterms:created>
  <dcterms:modified xsi:type="dcterms:W3CDTF">2026-04-09T07:53:00Z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6bb079ab-16cd-46fb-84cf-588e2388eef9</vt:lpwstr>
  </property>
  <property fmtid="{D5CDD505-2E9C-101B-9397-08002B2CF9AE}" pid="3" name="ContentTypeId">
    <vt:lpwstr>0x0101009A06A5EA4F04784DBBADEEFAF1C9DAE9</vt:lpwstr>
  </property>
  <property fmtid="{D5CDD505-2E9C-101B-9397-08002B2CF9AE}" pid="4" name="MediaServiceImageTags">
    <vt:lpwstr/>
  </property>
</Properties>
</file>